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C6232" w14:textId="77777777" w:rsidR="003C53A7" w:rsidRPr="007347BD" w:rsidRDefault="003C53A7" w:rsidP="003C53A7">
      <w:pPr>
        <w:spacing w:after="360"/>
        <w:jc w:val="both"/>
        <w:rPr>
          <w:rFonts w:ascii="Calibri" w:hAnsi="Calibri" w:cs="Calibri"/>
          <w:sz w:val="36"/>
          <w:szCs w:val="36"/>
        </w:rPr>
      </w:pPr>
      <w:r w:rsidRPr="007347BD">
        <w:rPr>
          <w:rFonts w:ascii="Calibri" w:hAnsi="Calibri" w:cs="Calibri"/>
          <w:b/>
        </w:rPr>
        <w:t>Annual Review proforma Sickle Cell Disease</w:t>
      </w:r>
      <w:r w:rsidRPr="007347BD">
        <w:rPr>
          <w:rFonts w:ascii="Calibri" w:hAnsi="Calibri" w:cs="Calibri"/>
          <w:sz w:val="36"/>
          <w:szCs w:val="36"/>
        </w:rPr>
        <w:t xml:space="preserve"> </w:t>
      </w:r>
    </w:p>
    <w:p w14:paraId="63EC0083" w14:textId="77777777" w:rsidR="003C53A7" w:rsidRDefault="00527D3C" w:rsidP="003C53A7">
      <w:pPr>
        <w:pBdr>
          <w:bottom w:val="single" w:sz="12" w:space="1" w:color="auto"/>
        </w:pBdr>
        <w:rPr>
          <w:sz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E71A07" wp14:editId="51DE4EDE">
            <wp:simplePos x="0" y="0"/>
            <wp:positionH relativeFrom="column">
              <wp:posOffset>3419474</wp:posOffset>
            </wp:positionH>
            <wp:positionV relativeFrom="paragraph">
              <wp:posOffset>172757</wp:posOffset>
            </wp:positionV>
            <wp:extent cx="2314575" cy="771699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490" cy="7710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C53A7">
        <w:rPr>
          <w:noProof/>
        </w:rPr>
        <w:drawing>
          <wp:inline distT="0" distB="0" distL="0" distR="0" wp14:anchorId="7594336E" wp14:editId="5185ED22">
            <wp:extent cx="937895" cy="9378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95" cy="937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53A7">
        <w:rPr>
          <w:sz w:val="36"/>
        </w:rPr>
        <w:t xml:space="preserve">    </w:t>
      </w:r>
      <w:r w:rsidR="003C53A7">
        <w:rPr>
          <w:sz w:val="36"/>
        </w:rPr>
        <w:tab/>
      </w:r>
      <w:r w:rsidR="003C53A7">
        <w:rPr>
          <w:sz w:val="36"/>
        </w:rPr>
        <w:tab/>
      </w:r>
      <w:r w:rsidR="003C53A7">
        <w:rPr>
          <w:sz w:val="36"/>
        </w:rPr>
        <w:tab/>
      </w:r>
      <w:r w:rsidR="003C53A7">
        <w:rPr>
          <w:sz w:val="36"/>
        </w:rPr>
        <w:tab/>
      </w:r>
      <w:r w:rsidR="003C53A7">
        <w:rPr>
          <w:sz w:val="36"/>
        </w:rPr>
        <w:tab/>
      </w:r>
      <w:r w:rsidR="003C53A7">
        <w:rPr>
          <w:sz w:val="36"/>
        </w:rPr>
        <w:tab/>
        <w:t xml:space="preserve">      </w:t>
      </w:r>
    </w:p>
    <w:p w14:paraId="3B714235" w14:textId="77777777" w:rsidR="003C53A7" w:rsidRPr="003C01A1" w:rsidRDefault="003C53A7" w:rsidP="003C53A7">
      <w:pPr>
        <w:pBdr>
          <w:bottom w:val="single" w:sz="12" w:space="1" w:color="auto"/>
        </w:pBdr>
        <w:rPr>
          <w:rFonts w:ascii="Arial Narrow" w:hAnsi="Arial Narrow"/>
          <w:sz w:val="16"/>
          <w:szCs w:val="16"/>
        </w:rPr>
      </w:pPr>
      <w:r w:rsidRPr="003C01A1">
        <w:rPr>
          <w:sz w:val="16"/>
          <w:szCs w:val="16"/>
        </w:rPr>
        <w:t xml:space="preserve">                   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53"/>
        <w:gridCol w:w="4073"/>
      </w:tblGrid>
      <w:tr w:rsidR="003C53A7" w:rsidRPr="00A1677C" w14:paraId="4B46F2B2" w14:textId="77777777" w:rsidTr="4CD5B516">
        <w:tc>
          <w:tcPr>
            <w:tcW w:w="5070" w:type="dxa"/>
            <w:hideMark/>
          </w:tcPr>
          <w:p w14:paraId="25F57E95" w14:textId="77777777" w:rsidR="003C53A7" w:rsidRPr="00A1677C" w:rsidRDefault="003C53A7" w:rsidP="00A147B5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 Haemoglobinopathy Service</w:t>
            </w:r>
          </w:p>
        </w:tc>
        <w:tc>
          <w:tcPr>
            <w:tcW w:w="4172" w:type="dxa"/>
            <w:hideMark/>
          </w:tcPr>
          <w:p w14:paraId="553C13E5" w14:textId="77777777" w:rsidR="003C53A7" w:rsidRPr="00A1677C" w:rsidRDefault="003C53A7" w:rsidP="00A147B5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Consultant Haematologist: Dr Tom Latham</w:t>
            </w:r>
          </w:p>
        </w:tc>
      </w:tr>
      <w:tr w:rsidR="003C53A7" w:rsidRPr="00A1677C" w14:paraId="02602D1A" w14:textId="77777777" w:rsidTr="4CD5B516">
        <w:tc>
          <w:tcPr>
            <w:tcW w:w="5070" w:type="dxa"/>
            <w:hideMark/>
          </w:tcPr>
          <w:p w14:paraId="086C680B" w14:textId="037D5FC1" w:rsidR="003C53A7" w:rsidRPr="00A1677C" w:rsidRDefault="5A1ACFFC" w:rsidP="00A147B5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4CD5B516">
              <w:rPr>
                <w:rFonts w:ascii="Arial" w:hAnsi="Arial" w:cs="Arial"/>
                <w:sz w:val="18"/>
                <w:szCs w:val="18"/>
              </w:rPr>
              <w:t>(</w:t>
            </w:r>
            <w:r w:rsidR="003C53A7" w:rsidRPr="4CD5B516">
              <w:rPr>
                <w:rFonts w:ascii="Arial" w:hAnsi="Arial" w:cs="Arial"/>
                <w:sz w:val="18"/>
                <w:szCs w:val="18"/>
              </w:rPr>
              <w:t>Adult Services</w:t>
            </w:r>
            <w:r w:rsidR="48F7AEEA" w:rsidRPr="4CD5B516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4172" w:type="dxa"/>
            <w:hideMark/>
          </w:tcPr>
          <w:p w14:paraId="4F76F2BE" w14:textId="77777777" w:rsidR="003C53A7" w:rsidRPr="00A1677C" w:rsidRDefault="003C53A7" w:rsidP="00A147B5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Consultant Haematologist: Dr Sanne Lugthart</w:t>
            </w:r>
          </w:p>
        </w:tc>
      </w:tr>
      <w:tr w:rsidR="00F07980" w:rsidRPr="00A1677C" w14:paraId="0A1618F9" w14:textId="77777777" w:rsidTr="4CD5B516">
        <w:tc>
          <w:tcPr>
            <w:tcW w:w="5070" w:type="dxa"/>
            <w:hideMark/>
          </w:tcPr>
          <w:p w14:paraId="2A5D8E54" w14:textId="77777777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 Haematology &amp; Oncology Centre</w:t>
            </w:r>
          </w:p>
        </w:tc>
        <w:tc>
          <w:tcPr>
            <w:tcW w:w="4172" w:type="dxa"/>
            <w:hideMark/>
          </w:tcPr>
          <w:p w14:paraId="6536E91F" w14:textId="5B56026F" w:rsidR="00F07980" w:rsidRPr="00A1677C" w:rsidRDefault="00F07980" w:rsidP="00F07980">
            <w:pPr>
              <w:pStyle w:val="ReturnAddress"/>
              <w:keepLines w:val="0"/>
              <w:spacing w:line="240" w:lineRule="auto"/>
              <w:rPr>
                <w:rFonts w:cs="Arial"/>
                <w:sz w:val="18"/>
                <w:szCs w:val="18"/>
              </w:rPr>
            </w:pPr>
            <w:r w:rsidRPr="00A1677C">
              <w:rPr>
                <w:rFonts w:cs="Arial"/>
                <w:sz w:val="18"/>
                <w:szCs w:val="18"/>
              </w:rPr>
              <w:t>Clinical Nurse Specialist: Prisca Lux</w:t>
            </w:r>
          </w:p>
        </w:tc>
      </w:tr>
      <w:tr w:rsidR="00F07980" w:rsidRPr="00A1677C" w14:paraId="6C72EFD3" w14:textId="77777777" w:rsidTr="4CD5B516">
        <w:tc>
          <w:tcPr>
            <w:tcW w:w="5070" w:type="dxa"/>
            <w:hideMark/>
          </w:tcPr>
          <w:p w14:paraId="1E3DB846" w14:textId="77777777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Horfield Road</w:t>
            </w:r>
          </w:p>
        </w:tc>
        <w:tc>
          <w:tcPr>
            <w:tcW w:w="4172" w:type="dxa"/>
            <w:hideMark/>
          </w:tcPr>
          <w:p w14:paraId="258F407E" w14:textId="0BC21D72" w:rsidR="00F07980" w:rsidRPr="00A1677C" w:rsidRDefault="00F07980" w:rsidP="00F07980">
            <w:pPr>
              <w:pStyle w:val="ReturnAddress"/>
              <w:keepLines w:val="0"/>
              <w:spacing w:line="240" w:lineRule="auto"/>
              <w:rPr>
                <w:rFonts w:cs="Arial"/>
                <w:sz w:val="18"/>
                <w:szCs w:val="18"/>
              </w:rPr>
            </w:pPr>
            <w:r w:rsidRPr="4CD5B516">
              <w:rPr>
                <w:rFonts w:cs="Arial"/>
                <w:sz w:val="18"/>
                <w:szCs w:val="18"/>
              </w:rPr>
              <w:t xml:space="preserve">Tel: 0117 342 2774 </w:t>
            </w:r>
          </w:p>
        </w:tc>
      </w:tr>
      <w:tr w:rsidR="00F07980" w:rsidRPr="00A1677C" w14:paraId="330C07DE" w14:textId="77777777" w:rsidTr="4CD5B516">
        <w:tc>
          <w:tcPr>
            <w:tcW w:w="5070" w:type="dxa"/>
            <w:hideMark/>
          </w:tcPr>
          <w:p w14:paraId="26D582B4" w14:textId="77777777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Bristol</w:t>
            </w:r>
          </w:p>
        </w:tc>
        <w:tc>
          <w:tcPr>
            <w:tcW w:w="4172" w:type="dxa"/>
            <w:hideMark/>
          </w:tcPr>
          <w:p w14:paraId="53BFB8AB" w14:textId="115C88A8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4CD5B516">
              <w:rPr>
                <w:rFonts w:ascii="Arial" w:hAnsi="Arial" w:cs="Arial"/>
                <w:sz w:val="18"/>
                <w:szCs w:val="18"/>
              </w:rPr>
              <w:t>Mobile: 07825 948 038</w:t>
            </w:r>
          </w:p>
        </w:tc>
      </w:tr>
      <w:tr w:rsidR="00F07980" w:rsidRPr="00A1677C" w14:paraId="08860DBC" w14:textId="77777777" w:rsidTr="00F07980">
        <w:tc>
          <w:tcPr>
            <w:tcW w:w="5070" w:type="dxa"/>
            <w:hideMark/>
          </w:tcPr>
          <w:p w14:paraId="06F7DED0" w14:textId="77777777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  <w:r w:rsidRPr="00A1677C">
              <w:rPr>
                <w:rFonts w:ascii="Arial" w:hAnsi="Arial" w:cs="Arial"/>
                <w:sz w:val="18"/>
                <w:szCs w:val="18"/>
              </w:rPr>
              <w:t>BS2 8ED</w:t>
            </w:r>
          </w:p>
        </w:tc>
        <w:tc>
          <w:tcPr>
            <w:tcW w:w="4172" w:type="dxa"/>
          </w:tcPr>
          <w:p w14:paraId="67BD9EAC" w14:textId="25F33D1F" w:rsidR="00F07980" w:rsidRPr="00A1677C" w:rsidRDefault="00F07980" w:rsidP="00F07980">
            <w:pPr>
              <w:pStyle w:val="Header"/>
              <w:rPr>
                <w:rFonts w:ascii="Arial" w:hAnsi="Arial" w:cs="Arial"/>
                <w:sz w:val="18"/>
                <w:szCs w:val="18"/>
                <w:lang w:eastAsia="en-US"/>
              </w:rPr>
            </w:pPr>
          </w:p>
        </w:tc>
      </w:tr>
    </w:tbl>
    <w:p w14:paraId="0A37501D" w14:textId="77777777" w:rsidR="003C53A7" w:rsidRPr="00A1677C" w:rsidRDefault="003C53A7" w:rsidP="003C53A7">
      <w:pPr>
        <w:jc w:val="center"/>
        <w:rPr>
          <w:rFonts w:ascii="Calibri" w:hAnsi="Calibri" w:cs="Calibri"/>
          <w:b/>
          <w:sz w:val="28"/>
          <w:szCs w:val="28"/>
        </w:rPr>
      </w:pPr>
    </w:p>
    <w:p w14:paraId="42A239B7" w14:textId="77777777" w:rsidR="003C53A7" w:rsidRPr="00A1677C" w:rsidRDefault="003C53A7" w:rsidP="003C53A7">
      <w:pPr>
        <w:jc w:val="center"/>
        <w:rPr>
          <w:rFonts w:ascii="Calibri" w:hAnsi="Calibri" w:cs="Calibri"/>
          <w:b/>
          <w:sz w:val="28"/>
          <w:szCs w:val="28"/>
        </w:rPr>
      </w:pPr>
      <w:r w:rsidRPr="00A1677C">
        <w:rPr>
          <w:rFonts w:ascii="Calibri" w:hAnsi="Calibri" w:cs="Calibri"/>
          <w:b/>
          <w:sz w:val="28"/>
          <w:szCs w:val="28"/>
        </w:rPr>
        <w:t>Sickle Cell Annual Review</w:t>
      </w:r>
    </w:p>
    <w:p w14:paraId="5DAB6C7B" w14:textId="77777777" w:rsidR="003C53A7" w:rsidRPr="00A1677C" w:rsidRDefault="003C53A7" w:rsidP="003C53A7">
      <w:pPr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369"/>
        <w:gridCol w:w="4147"/>
        <w:gridCol w:w="989"/>
        <w:gridCol w:w="2521"/>
      </w:tblGrid>
      <w:tr w:rsidR="003C53A7" w:rsidRPr="00A1677C" w14:paraId="0DD1D1CE" w14:textId="77777777" w:rsidTr="00A147B5">
        <w:tc>
          <w:tcPr>
            <w:tcW w:w="1384" w:type="dxa"/>
            <w:hideMark/>
          </w:tcPr>
          <w:p w14:paraId="5ED90B3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Name:</w:t>
            </w:r>
          </w:p>
        </w:tc>
        <w:tc>
          <w:tcPr>
            <w:tcW w:w="4253" w:type="dxa"/>
            <w:hideMark/>
          </w:tcPr>
          <w:p w14:paraId="5DD44C4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paForename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Four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  <w:r w:rsidRPr="00A1677C">
              <w:rPr>
                <w:rFonts w:ascii="Calibri" w:hAnsi="Calibri" w:cs="Calibri"/>
                <w:b/>
              </w:rPr>
              <w:t xml:space="preserve"> 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paSurname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Zzztestcutoverfour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992" w:type="dxa"/>
            <w:hideMark/>
          </w:tcPr>
          <w:p w14:paraId="345863C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D.O.B.:</w:t>
            </w:r>
          </w:p>
        </w:tc>
        <w:tc>
          <w:tcPr>
            <w:tcW w:w="2613" w:type="dxa"/>
            <w:hideMark/>
          </w:tcPr>
          <w:p w14:paraId="2DD0DB1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paDoB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15 Jul 1984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2D24970B" w14:textId="77777777" w:rsidTr="00A147B5">
        <w:tc>
          <w:tcPr>
            <w:tcW w:w="1384" w:type="dxa"/>
            <w:hideMark/>
          </w:tcPr>
          <w:p w14:paraId="385E5CC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Address:</w:t>
            </w:r>
          </w:p>
        </w:tc>
        <w:tc>
          <w:tcPr>
            <w:tcW w:w="7858" w:type="dxa"/>
            <w:gridSpan w:val="3"/>
            <w:hideMark/>
          </w:tcPr>
          <w:p w14:paraId="06F20A8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paAddress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University Hospitals Bristol NHS Foundation Trust, Department of I M &amp; T, 40 Southwell Street, BRISTOL, BS2 8EJ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5DCA657B" w14:textId="77777777" w:rsidTr="00A147B5">
        <w:tc>
          <w:tcPr>
            <w:tcW w:w="1384" w:type="dxa"/>
            <w:hideMark/>
          </w:tcPr>
          <w:p w14:paraId="7F1D505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Hospital No:</w:t>
            </w:r>
          </w:p>
        </w:tc>
        <w:tc>
          <w:tcPr>
            <w:tcW w:w="4253" w:type="dxa"/>
            <w:hideMark/>
          </w:tcPr>
          <w:p w14:paraId="18E5D6E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paHospitalNo \* MERGEFORMAT </w:instrText>
            </w:r>
            <w:r w:rsidRPr="00A1677C">
              <w:rPr>
                <w:rFonts w:ascii="Calibri" w:hAnsi="Calibri" w:cs="Calibri"/>
                <w:b/>
              </w:rPr>
              <w:fldChar w:fldCharType="separate"/>
            </w:r>
            <w:r w:rsidRPr="00A1677C">
              <w:rPr>
                <w:rFonts w:ascii="Calibri" w:hAnsi="Calibri" w:cs="Calibri"/>
              </w:rPr>
              <w:t>T7700007</w: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992" w:type="dxa"/>
            <w:hideMark/>
          </w:tcPr>
          <w:p w14:paraId="24BBD74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NHS No:</w:t>
            </w:r>
          </w:p>
        </w:tc>
        <w:tc>
          <w:tcPr>
            <w:tcW w:w="2613" w:type="dxa"/>
            <w:hideMark/>
          </w:tcPr>
          <w:p w14:paraId="1637FA6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paNationalIdentifier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02EB378F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45"/>
        <w:gridCol w:w="3299"/>
        <w:gridCol w:w="1547"/>
        <w:gridCol w:w="2535"/>
      </w:tblGrid>
      <w:tr w:rsidR="003C53A7" w:rsidRPr="00A1677C" w14:paraId="71C9C78C" w14:textId="77777777" w:rsidTr="00A147B5">
        <w:tc>
          <w:tcPr>
            <w:tcW w:w="1668" w:type="dxa"/>
            <w:hideMark/>
          </w:tcPr>
          <w:p w14:paraId="6DD3264B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 of review:</w:t>
            </w:r>
          </w:p>
        </w:tc>
        <w:tc>
          <w:tcPr>
            <w:tcW w:w="3402" w:type="dxa"/>
            <w:hideMark/>
          </w:tcPr>
          <w:p w14:paraId="41834AAF" w14:textId="678F9590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hideMark/>
          </w:tcPr>
          <w:p w14:paraId="5ACB6051" w14:textId="77777777" w:rsidR="003C53A7" w:rsidRPr="00A1677C" w:rsidRDefault="003C53A7" w:rsidP="00A147B5">
            <w:pPr>
              <w:jc w:val="right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Reviewed by:</w:t>
            </w:r>
          </w:p>
        </w:tc>
        <w:tc>
          <w:tcPr>
            <w:tcW w:w="2613" w:type="dxa"/>
            <w:hideMark/>
          </w:tcPr>
          <w:p w14:paraId="7C5F33B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N.CMPLTBY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6A05A809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0EB7A545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Date of last review: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N.SCAR063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5A39BBE3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26"/>
      </w:tblGrid>
      <w:tr w:rsidR="003C53A7" w:rsidRPr="00A1677C" w14:paraId="3D4AD0F0" w14:textId="77777777" w:rsidTr="00A147B5">
        <w:tc>
          <w:tcPr>
            <w:tcW w:w="9242" w:type="dxa"/>
            <w:hideMark/>
          </w:tcPr>
          <w:p w14:paraId="4B944BD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Diagnosis:</w:t>
            </w:r>
          </w:p>
        </w:tc>
      </w:tr>
    </w:tbl>
    <w:p w14:paraId="41C8F396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326DC86E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Diagnosis details and treatment summary:</w:t>
      </w:r>
    </w:p>
    <w:p w14:paraId="37D2F2C6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N.DIAGSUM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72A3D3EC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50"/>
        <w:gridCol w:w="2746"/>
        <w:gridCol w:w="2098"/>
        <w:gridCol w:w="2532"/>
      </w:tblGrid>
      <w:tr w:rsidR="003C53A7" w:rsidRPr="00A1677C" w14:paraId="1184700E" w14:textId="77777777" w:rsidTr="00A147B5">
        <w:tc>
          <w:tcPr>
            <w:tcW w:w="1668" w:type="dxa"/>
            <w:hideMark/>
          </w:tcPr>
          <w:p w14:paraId="19D6721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Weight:</w:t>
            </w:r>
          </w:p>
        </w:tc>
        <w:tc>
          <w:tcPr>
            <w:tcW w:w="2835" w:type="dxa"/>
            <w:hideMark/>
          </w:tcPr>
          <w:p w14:paraId="6C08C6F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N.WC04aa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126" w:type="dxa"/>
            <w:hideMark/>
          </w:tcPr>
          <w:p w14:paraId="24298573" w14:textId="77777777" w:rsidR="003C53A7" w:rsidRPr="00A1677C" w:rsidRDefault="003C53A7" w:rsidP="00A147B5">
            <w:pPr>
              <w:jc w:val="right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Height:</w:t>
            </w:r>
          </w:p>
        </w:tc>
        <w:tc>
          <w:tcPr>
            <w:tcW w:w="2613" w:type="dxa"/>
            <w:hideMark/>
          </w:tcPr>
          <w:p w14:paraId="186042B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N.WC04aaa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1699782B" w14:textId="77777777" w:rsidTr="00A147B5">
        <w:tc>
          <w:tcPr>
            <w:tcW w:w="1668" w:type="dxa"/>
            <w:hideMark/>
          </w:tcPr>
          <w:p w14:paraId="64896C8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Blood pressure:</w:t>
            </w:r>
          </w:p>
        </w:tc>
        <w:tc>
          <w:tcPr>
            <w:tcW w:w="2835" w:type="dxa"/>
            <w:hideMark/>
          </w:tcPr>
          <w:p w14:paraId="1993F4B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N.SCAR039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2126" w:type="dxa"/>
            <w:hideMark/>
          </w:tcPr>
          <w:p w14:paraId="1B1B1F04" w14:textId="77777777" w:rsidR="003C53A7" w:rsidRPr="00A1677C" w:rsidRDefault="003C53A7" w:rsidP="00A147B5">
            <w:pPr>
              <w:jc w:val="right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O</w:t>
            </w:r>
            <w:r w:rsidRPr="00A1677C">
              <w:rPr>
                <w:rFonts w:ascii="Calibri" w:hAnsi="Calibri" w:cs="Calibri"/>
                <w:b/>
                <w:vertAlign w:val="subscript"/>
              </w:rPr>
              <w:t>2</w:t>
            </w:r>
            <w:r w:rsidRPr="00A1677C">
              <w:rPr>
                <w:rFonts w:ascii="Calibri" w:hAnsi="Calibri" w:cs="Calibri"/>
                <w:b/>
              </w:rPr>
              <w:t xml:space="preserve"> saturation:</w:t>
            </w:r>
          </w:p>
        </w:tc>
        <w:tc>
          <w:tcPr>
            <w:tcW w:w="2613" w:type="dxa"/>
            <w:hideMark/>
          </w:tcPr>
          <w:p w14:paraId="069202C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N.SCAR041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35AE70BF" w14:textId="77777777" w:rsidTr="00A147B5">
        <w:tc>
          <w:tcPr>
            <w:tcW w:w="1668" w:type="dxa"/>
            <w:hideMark/>
          </w:tcPr>
          <w:p w14:paraId="68B7F69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Pulse:</w:t>
            </w:r>
          </w:p>
        </w:tc>
        <w:tc>
          <w:tcPr>
            <w:tcW w:w="2835" w:type="dxa"/>
            <w:hideMark/>
          </w:tcPr>
          <w:p w14:paraId="3A06F419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N.TAR050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2126" w:type="dxa"/>
          </w:tcPr>
          <w:p w14:paraId="0D0B940D" w14:textId="77777777" w:rsidR="003C53A7" w:rsidRPr="00A1677C" w:rsidRDefault="003C53A7" w:rsidP="00A147B5">
            <w:pPr>
              <w:jc w:val="right"/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2613" w:type="dxa"/>
          </w:tcPr>
          <w:p w14:paraId="0E27B00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</w:tr>
    </w:tbl>
    <w:p w14:paraId="60061E4C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062F0257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Spleen size: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N.SCAR013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44EAFD9C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2170B55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Centre changed in this review </w:t>
      </w:r>
      <w:proofErr w:type="gramStart"/>
      <w:r w:rsidRPr="00A1677C">
        <w:rPr>
          <w:rFonts w:ascii="Calibri" w:hAnsi="Calibri" w:cs="Calibri"/>
          <w:b/>
        </w:rPr>
        <w:t>period?</w:t>
      </w:r>
      <w:proofErr w:type="gramEnd"/>
      <w:r w:rsidRPr="00A1677C">
        <w:rPr>
          <w:rFonts w:ascii="Calibri" w:hAnsi="Calibri" w:cs="Calibri"/>
          <w:b/>
        </w:rPr>
        <w:t xml:space="preserve">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N.SCAR064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55665738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Local hospital team: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N.SCAR065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4B94D5A5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24CFFC93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Number of emergency (A&amp;E or urgent day care) attendances (in last 12 months):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N.SCAR066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3DEEC669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7C8A98FB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Does the patient have an emergency care plan?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N.SCAR015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3656B9AB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6E2DB08C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Has the patient had any red cell antibodies?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N.SCAR068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45FB0818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2B5DF3C0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lastRenderedPageBreak/>
        <w:t xml:space="preserve">Has the patient conceived a child in this review period?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N.SCAR069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1AE6674E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ab/>
        <w:t xml:space="preserve">If yes, outcome of conception: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N.SCAR070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049F31CB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6"/>
        <w:gridCol w:w="2904"/>
        <w:gridCol w:w="2946"/>
      </w:tblGrid>
      <w:tr w:rsidR="003C53A7" w:rsidRPr="00A1677C" w14:paraId="5E7422A9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BD12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Vaccination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1C3E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Received</w:t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1851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Due Date</w:t>
            </w:r>
          </w:p>
        </w:tc>
      </w:tr>
      <w:tr w:rsidR="003C53A7" w:rsidRPr="00A1677C" w14:paraId="572E3F2F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92B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Influenza (flu)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DF6F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DD7D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N.SCAR008.Influenzaflu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31E5D0CF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AF6A0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Haemophilus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4D7A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N.SCAR077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792A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7E12198E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E6E0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Pneumococcal (pneumovax)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A912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8C80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N.SCAR009.Pneumococcal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681E7F99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97760" w14:textId="77777777" w:rsidR="003C53A7" w:rsidRPr="00A1677C" w:rsidRDefault="003C53A7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1</w:t>
            </w:r>
            <w:r w:rsidRPr="00A1677C">
              <w:rPr>
                <w:rFonts w:ascii="Calibri" w:hAnsi="Calibri" w:cs="Calibri"/>
                <w:vertAlign w:val="superscript"/>
              </w:rPr>
              <w:t>st</w:t>
            </w:r>
            <w:r w:rsidRPr="00A1677C">
              <w:rPr>
                <w:rFonts w:ascii="Calibri" w:hAnsi="Calibri" w:cs="Calibri"/>
              </w:rPr>
              <w:t xml:space="preserve"> dose</w:t>
            </w:r>
          </w:p>
          <w:p w14:paraId="0A8D163E" w14:textId="77777777" w:rsidR="003C53A7" w:rsidRPr="00A1677C" w:rsidRDefault="003C53A7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2</w:t>
            </w:r>
            <w:r w:rsidRPr="00A1677C">
              <w:rPr>
                <w:rFonts w:ascii="Calibri" w:hAnsi="Calibri" w:cs="Calibri"/>
                <w:vertAlign w:val="superscript"/>
              </w:rPr>
              <w:t>nd</w:t>
            </w:r>
            <w:r w:rsidRPr="00A1677C">
              <w:rPr>
                <w:rFonts w:ascii="Calibri" w:hAnsi="Calibri" w:cs="Calibri"/>
              </w:rPr>
              <w:t xml:space="preserve"> dose</w:t>
            </w:r>
          </w:p>
          <w:p w14:paraId="60EFAB6B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Hepatitis B (</w:t>
            </w:r>
            <w:proofErr w:type="spellStart"/>
            <w:r w:rsidRPr="00A1677C">
              <w:rPr>
                <w:rFonts w:ascii="Calibri" w:hAnsi="Calibri" w:cs="Calibri"/>
              </w:rPr>
              <w:t>HepB</w:t>
            </w:r>
            <w:proofErr w:type="spellEnd"/>
            <w:r w:rsidRPr="00A1677C">
              <w:rPr>
                <w:rFonts w:ascii="Calibri" w:hAnsi="Calibri" w:cs="Calibri"/>
              </w:rPr>
              <w:t>) – 3</w:t>
            </w:r>
            <w:r w:rsidRPr="00A1677C">
              <w:rPr>
                <w:rFonts w:ascii="Calibri" w:hAnsi="Calibri" w:cs="Calibri"/>
                <w:vertAlign w:val="superscript"/>
              </w:rPr>
              <w:t>rd</w:t>
            </w:r>
            <w:r w:rsidRPr="00A1677C">
              <w:rPr>
                <w:rFonts w:ascii="Calibri" w:hAnsi="Calibri" w:cs="Calibri"/>
              </w:rPr>
              <w:t xml:space="preserve"> dose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393E7" w14:textId="77777777" w:rsidR="003C53A7" w:rsidRPr="00A1677C" w:rsidRDefault="003C53A7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17F0CB0D" w14:textId="77777777" w:rsidR="003C53A7" w:rsidRPr="00A1677C" w:rsidRDefault="003C53A7" w:rsidP="00A147B5">
            <w:pPr>
              <w:rPr>
                <w:rFonts w:ascii="Calibri" w:hAnsi="Calibri" w:cs="Calibri"/>
                <w:b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N.SCAR055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  <w:p w14:paraId="4B14B27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N.SCAR056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24FA9" w14:textId="77777777" w:rsidR="003C53A7" w:rsidRPr="00A1677C" w:rsidRDefault="003C53A7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  <w:p w14:paraId="7546AC13" w14:textId="77777777" w:rsidR="003C53A7" w:rsidRPr="00A1677C" w:rsidRDefault="003C53A7" w:rsidP="00A147B5">
            <w:pPr>
              <w:rPr>
                <w:rFonts w:ascii="Calibri" w:hAnsi="Calibri" w:cs="Calibri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  <w:p w14:paraId="3FCD40B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N.SCAR012.HepatitisB(H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  <w:tr w:rsidR="003C53A7" w:rsidRPr="00A1677C" w14:paraId="5C703653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C09C9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Meningitis C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7F1A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N.SCAR078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9889B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3792EF44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FE16D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Meningitis B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749F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N.SCAR079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090EE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54F6E5D7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93889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Men ACWY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2516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EB215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30B3CA9A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81F68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proofErr w:type="spellStart"/>
            <w:r w:rsidRPr="00A1677C">
              <w:rPr>
                <w:rFonts w:ascii="Calibri" w:hAnsi="Calibri" w:cs="Calibri"/>
              </w:rPr>
              <w:t>Meningitis+Hib</w:t>
            </w:r>
            <w:proofErr w:type="spellEnd"/>
            <w:r w:rsidRPr="00A1677C">
              <w:rPr>
                <w:rFonts w:ascii="Calibri" w:hAnsi="Calibri" w:cs="Calibri"/>
              </w:rPr>
              <w:t xml:space="preserve"> (</w:t>
            </w:r>
            <w:proofErr w:type="spellStart"/>
            <w:r w:rsidRPr="00A1677C">
              <w:rPr>
                <w:rFonts w:ascii="Calibri" w:hAnsi="Calibri" w:cs="Calibri"/>
              </w:rPr>
              <w:t>Menitorix</w:t>
            </w:r>
            <w:proofErr w:type="spellEnd"/>
            <w:r w:rsidRPr="00A1677C">
              <w:rPr>
                <w:rFonts w:ascii="Calibri" w:hAnsi="Calibri" w:cs="Calibri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A2E7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544C0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18D18AB0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37D85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Pneumococcal (</w:t>
            </w:r>
            <w:proofErr w:type="spellStart"/>
            <w:r w:rsidRPr="00A1677C">
              <w:rPr>
                <w:rFonts w:ascii="Calibri" w:hAnsi="Calibri" w:cs="Calibri"/>
              </w:rPr>
              <w:t>prevenar</w:t>
            </w:r>
            <w:proofErr w:type="spellEnd"/>
            <w:r w:rsidRPr="00A1677C">
              <w:rPr>
                <w:rFonts w:ascii="Calibri" w:hAnsi="Calibri" w:cs="Calibri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77B8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3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18330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N/A</w:t>
            </w:r>
          </w:p>
        </w:tc>
      </w:tr>
      <w:tr w:rsidR="003C53A7" w:rsidRPr="00A1677C" w14:paraId="27DB67AF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2C4E8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t>Other vaccination(s):</w:t>
            </w:r>
          </w:p>
        </w:tc>
        <w:tc>
          <w:tcPr>
            <w:tcW w:w="6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C5E01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N.SCAR083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53128261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25E0573B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Complications:</w:t>
      </w:r>
    </w:p>
    <w:p w14:paraId="62486C05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77"/>
        <w:gridCol w:w="3755"/>
        <w:gridCol w:w="2084"/>
      </w:tblGrid>
      <w:tr w:rsidR="003C53A7" w:rsidRPr="00A1677C" w14:paraId="288D13D1" w14:textId="77777777" w:rsidTr="00A147B5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A9E5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Complication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54C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Description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072F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</w:tr>
    </w:tbl>
    <w:p w14:paraId="4101652C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0DDD921B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Transfusion:</w:t>
      </w:r>
    </w:p>
    <w:p w14:paraId="4B99056E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7ADD73FF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Has the patient had regular transfusions in this review?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N.SCAR072 \* MERGEFORMAT </w:instrText>
      </w:r>
      <w:r w:rsidRPr="00A1677C">
        <w:rPr>
          <w:rFonts w:ascii="Calibri" w:hAnsi="Calibri" w:cs="Calibri"/>
          <w:b/>
        </w:rPr>
        <w:fldChar w:fldCharType="separate"/>
      </w:r>
      <w:r w:rsidRPr="00A1677C">
        <w:rPr>
          <w:rFonts w:ascii="Calibri" w:hAnsi="Calibri" w:cs="Calibri"/>
        </w:rPr>
        <w:t>Yes</w:t>
      </w:r>
      <w:r w:rsidRPr="00A1677C">
        <w:rPr>
          <w:rFonts w:ascii="Calibri" w:hAnsi="Calibri" w:cs="Calibri"/>
          <w:b/>
        </w:rPr>
        <w:fldChar w:fldCharType="end"/>
      </w:r>
    </w:p>
    <w:p w14:paraId="1299C43A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C2CA41C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If yes:</w:t>
      </w:r>
    </w:p>
    <w:p w14:paraId="7D5F8F54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Indication for transfusion: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N.SCAR073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4DDBEF00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525A6523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Type of transfusion: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N.SCAR074 \* MERGEFORMAT </w:instrText>
      </w:r>
      <w:r w:rsidRPr="00A1677C">
        <w:rPr>
          <w:rFonts w:ascii="Calibri" w:hAnsi="Calibri" w:cs="Calibri"/>
          <w:b/>
        </w:rPr>
        <w:fldChar w:fldCharType="end"/>
      </w:r>
      <w:r w:rsidRPr="00A1677C">
        <w:rPr>
          <w:rFonts w:ascii="Calibri" w:hAnsi="Calibri" w:cs="Calibri"/>
          <w:b/>
        </w:rPr>
        <w:t xml:space="preserve"> -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N.SCAR075 \* MERGEFORMAT </w:instrText>
      </w:r>
      <w:r w:rsidRPr="00A1677C">
        <w:rPr>
          <w:rFonts w:ascii="Calibri" w:hAnsi="Calibri" w:cs="Calibri"/>
          <w:b/>
        </w:rPr>
        <w:fldChar w:fldCharType="end"/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N.SCAR076 \* MERGEFORMAT </w:instrText>
      </w:r>
      <w:r w:rsidRPr="00A1677C">
        <w:rPr>
          <w:rFonts w:ascii="Calibri" w:hAnsi="Calibri" w:cs="Calibri"/>
          <w:b/>
        </w:rPr>
        <w:fldChar w:fldCharType="end"/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N.SCAR094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3461D779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4AA51FC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Investigations:</w:t>
      </w:r>
    </w:p>
    <w:p w14:paraId="3CF2D8B6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701"/>
        <w:gridCol w:w="1418"/>
        <w:gridCol w:w="1276"/>
        <w:gridCol w:w="1904"/>
      </w:tblGrid>
      <w:tr w:rsidR="003C53A7" w:rsidRPr="00A1677C" w14:paraId="194957DB" w14:textId="77777777" w:rsidTr="00A147B5">
        <w:tc>
          <w:tcPr>
            <w:tcW w:w="924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BA1551" w14:textId="77777777" w:rsidR="003C53A7" w:rsidRPr="00A1677C" w:rsidRDefault="003C53A7" w:rsidP="00A147B5">
            <w:pPr>
              <w:rPr>
                <w:rFonts w:ascii="Calibri" w:hAnsi="Calibri" w:cs="Calibri"/>
                <w:b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Mandatory Blood Tests:</w:t>
            </w:r>
          </w:p>
        </w:tc>
      </w:tr>
      <w:tr w:rsidR="003C53A7" w:rsidRPr="00A1677C" w14:paraId="4E362355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827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F821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81D2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3994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D21A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7526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3C53A7" w:rsidRPr="00A1677C" w14:paraId="2BF45645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D115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Hb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F985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N.SCAR017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E88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N.SCAR017.Hbresult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44E7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Liver function test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562CB0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285B0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N.SAR03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5272DD53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1117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Hb S 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4B3C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1523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N.SCAR018.HbSresult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5787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Urine protein/creatinine ratio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34CE0A4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AA0D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N.SAR04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  <w:tr w:rsidR="003C53A7" w:rsidRPr="00A1677C" w14:paraId="6F93BF7E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38EB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Hb C 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466F0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3747B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N.SCAR019.HbCresult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767A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Vitamin 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2EBF3C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A70F1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N.SAR05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  <w:tr w:rsidR="003C53A7" w:rsidRPr="00A1677C" w14:paraId="5829F79F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22FDB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Hb F 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BF51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6BBB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N.SCAR020.HbFresult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0972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Blood Group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9642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N.SCAR028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EC4B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N.SCAR028.Bloodgroupre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006152F5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F606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Ferritin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D98A12B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C5D2A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N.SAR01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02F1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Red Cell Antibodies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DFD1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50CC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N.SCAR029.Redcellantib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2F0E9D11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313D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lastRenderedPageBreak/>
              <w:t>Renal Function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2946DB82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73940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N.SAR02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5997CC1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110FFD3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B69937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</w:tr>
    </w:tbl>
    <w:p w14:paraId="3FE9F23F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701"/>
        <w:gridCol w:w="1418"/>
        <w:gridCol w:w="1276"/>
        <w:gridCol w:w="1904"/>
      </w:tblGrid>
      <w:tr w:rsidR="003C53A7" w:rsidRPr="00A1677C" w14:paraId="427727F2" w14:textId="77777777" w:rsidTr="00A147B5">
        <w:tc>
          <w:tcPr>
            <w:tcW w:w="464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3EB5F4" w14:textId="77777777" w:rsidR="003C53A7" w:rsidRPr="00A1677C" w:rsidRDefault="003C53A7" w:rsidP="00A147B5">
            <w:pPr>
              <w:rPr>
                <w:rFonts w:ascii="Calibri" w:hAnsi="Calibri" w:cs="Calibri"/>
                <w:b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Other Tests:</w:t>
            </w:r>
          </w:p>
        </w:tc>
        <w:tc>
          <w:tcPr>
            <w:tcW w:w="45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EF5B46F" w14:textId="77777777" w:rsidR="003C53A7" w:rsidRPr="00A1677C" w:rsidRDefault="003C53A7" w:rsidP="00A147B5">
            <w:pPr>
              <w:rPr>
                <w:rFonts w:ascii="Calibri" w:hAnsi="Calibri" w:cs="Calibri"/>
                <w:b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Transfused Patients:</w:t>
            </w:r>
          </w:p>
        </w:tc>
      </w:tr>
      <w:tr w:rsidR="003C53A7" w:rsidRPr="00A1677C" w14:paraId="2E733940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2F64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9EC4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8CE6F9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DCEA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9D9B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7752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3C53A7" w:rsidRPr="00A1677C" w14:paraId="6AA855F3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6DCC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ECG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40821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N.SAR06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BB9E25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7C39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Audiology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E8E3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2F30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N.SCAR100.Audiologyres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184D0246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2947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ECHO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67FED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N.SAR07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23DE523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A719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Bone profile (Ca)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3326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6982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N.SCAR101.BoneprofileC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4EF85B27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0B33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MRI/MRA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235F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N.SAR08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52E5622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4C7F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FSH/LH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3EB1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D970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N.SCAR102.FSHLHresult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64CE255C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4926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Ophthalmology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0663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N.SAR09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7547A0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5043CB0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0745931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537F28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</w:tr>
      <w:tr w:rsidR="003C53A7" w:rsidRPr="00A1677C" w14:paraId="59956D5C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8C09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Pulmonary function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3285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N.SAR10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6DFB9E20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7E15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GTT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B5B1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N.SCAR103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15BB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N.SCAR103.GTTresult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2AD14A6C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66F2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Sleep study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B53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N.SAR11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</w:tcPr>
          <w:p w14:paraId="70DF9E5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49F1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Thyroid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5DB0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N.SCAR104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1A7F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N.SCAR104.Thyroidresul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6BCE9715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2FD5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1"/>
                <w:szCs w:val="21"/>
                <w:lang w:eastAsia="en-US"/>
              </w:rPr>
            </w:pPr>
            <w:r w:rsidRPr="00A1677C">
              <w:rPr>
                <w:rFonts w:ascii="Calibri" w:hAnsi="Calibri" w:cs="Calibri"/>
                <w:b/>
                <w:sz w:val="21"/>
                <w:szCs w:val="21"/>
              </w:rPr>
              <w:t>Other radiology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19ABF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N.SCAR099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EC06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1"/>
                <w:szCs w:val="21"/>
                <w:lang w:eastAsia="en-US"/>
              </w:rPr>
            </w:pPr>
            <w:r w:rsidRPr="00A1677C">
              <w:rPr>
                <w:rFonts w:ascii="Calibri" w:hAnsi="Calibri" w:cs="Calibri"/>
                <w:b/>
                <w:sz w:val="21"/>
                <w:szCs w:val="21"/>
              </w:rPr>
              <w:t>Testosterone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D71BE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N.SCAR105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0C8C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N.SCAR105.Testosterone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44E871BC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144A5D23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275"/>
        <w:gridCol w:w="1701"/>
        <w:gridCol w:w="1418"/>
        <w:gridCol w:w="1276"/>
        <w:gridCol w:w="1904"/>
      </w:tblGrid>
      <w:tr w:rsidR="003C53A7" w:rsidRPr="00A1677C" w14:paraId="17E078B0" w14:textId="77777777" w:rsidTr="00A147B5">
        <w:tc>
          <w:tcPr>
            <w:tcW w:w="924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2ED120B" w14:textId="77777777" w:rsidR="003C53A7" w:rsidRPr="00A1677C" w:rsidRDefault="003C53A7" w:rsidP="00A147B5">
            <w:pPr>
              <w:rPr>
                <w:rFonts w:ascii="Calibri" w:hAnsi="Calibri" w:cs="Calibri"/>
                <w:b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Virology:</w:t>
            </w:r>
          </w:p>
        </w:tc>
      </w:tr>
      <w:tr w:rsidR="003C53A7" w:rsidRPr="00A1677C" w14:paraId="162B870E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610EB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5C0C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E67B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805D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F751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0035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3C53A7" w:rsidRPr="00A1677C" w14:paraId="18000C1A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419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HIV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E4EC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N.TAR032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FFC67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N.TAR032.HIVresult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7CBC5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Hepatitis B core antigen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5F113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N.TAR030C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61005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N.TAR030C.HepatitisBco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  <w:tr w:rsidR="003C53A7" w:rsidRPr="00A1677C" w14:paraId="43FFF3C1" w14:textId="77777777" w:rsidTr="00A147B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95DCD3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Hepatitis B surface antigen (</w:t>
            </w:r>
            <w:proofErr w:type="spellStart"/>
            <w:r w:rsidRPr="00A1677C">
              <w:rPr>
                <w:rFonts w:ascii="Calibri" w:hAnsi="Calibri" w:cs="Calibri"/>
                <w:b/>
              </w:rPr>
              <w:t>HbsAg</w:t>
            </w:r>
            <w:proofErr w:type="spellEnd"/>
            <w:r w:rsidRPr="00A1677C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B908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E8F5C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N.TAR031.HepatitisBsu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F24A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Hepatitis C surface antigen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96A8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CDAA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N.TAR030.HepatitisCsu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</w:tbl>
    <w:p w14:paraId="463F29E8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17173A77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Specialist Imaging:</w:t>
      </w:r>
    </w:p>
    <w:p w14:paraId="3B7B4B86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8"/>
        <w:gridCol w:w="1574"/>
        <w:gridCol w:w="5590"/>
      </w:tblGrid>
      <w:tr w:rsidR="003C53A7" w:rsidRPr="00A1677C" w14:paraId="5AAEE248" w14:textId="77777777" w:rsidTr="00A147B5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FF5F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A5F1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</w:t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70E6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Result</w:t>
            </w:r>
          </w:p>
        </w:tc>
      </w:tr>
      <w:tr w:rsidR="003C53A7" w:rsidRPr="00A1677C" w14:paraId="7EC3933E" w14:textId="77777777" w:rsidTr="00A147B5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CAE38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Cardiac T2* (</w:t>
            </w:r>
            <w:proofErr w:type="spellStart"/>
            <w:r w:rsidRPr="00A1677C">
              <w:rPr>
                <w:rFonts w:ascii="Calibri" w:hAnsi="Calibri" w:cs="Calibri"/>
                <w:b/>
              </w:rPr>
              <w:t>ms</w:t>
            </w:r>
            <w:proofErr w:type="spellEnd"/>
            <w:r w:rsidRPr="00A1677C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68B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N.SCAR091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8B0F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N.SCAR091.CardiacT2msr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25FBF006" w14:textId="77777777" w:rsidTr="00A147B5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0A89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Liver T2* (</w:t>
            </w:r>
            <w:proofErr w:type="spellStart"/>
            <w:r w:rsidRPr="00A1677C">
              <w:rPr>
                <w:rFonts w:ascii="Calibri" w:hAnsi="Calibri" w:cs="Calibri"/>
                <w:b/>
              </w:rPr>
              <w:t>ms</w:t>
            </w:r>
            <w:proofErr w:type="spellEnd"/>
            <w:r w:rsidRPr="00A1677C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0A51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N.SCAR092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F59D4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fldChar w:fldCharType="begin" w:fldLock="1"/>
            </w:r>
            <w:r w:rsidRPr="00A1677C">
              <w:rPr>
                <w:rFonts w:ascii="Calibri" w:hAnsi="Calibri" w:cs="Calibri"/>
                <w:b/>
              </w:rPr>
              <w:instrText xml:space="preserve"> MERGEFIELD N.SCAR092.LiverT2msres \* MERGEFORMAT </w:instrText>
            </w:r>
            <w:r w:rsidRPr="00A1677C">
              <w:rPr>
                <w:rFonts w:ascii="Calibri" w:hAnsi="Calibri" w:cs="Calibri"/>
                <w:b/>
              </w:rPr>
              <w:fldChar w:fldCharType="end"/>
            </w:r>
          </w:p>
        </w:tc>
      </w:tr>
      <w:tr w:rsidR="003C53A7" w:rsidRPr="00A1677C" w14:paraId="04992514" w14:textId="77777777" w:rsidTr="00A147B5"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939F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DXA scan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3ABE0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N.SCAR034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  <w:tc>
          <w:tcPr>
            <w:tcW w:w="5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FBAB4" w14:textId="77777777" w:rsidR="003C53A7" w:rsidRPr="00A1677C" w:rsidRDefault="003C53A7" w:rsidP="00A147B5">
            <w:pPr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</w:rPr>
              <w:fldChar w:fldCharType="begin" w:fldLock="1"/>
            </w:r>
            <w:r w:rsidRPr="00A1677C">
              <w:rPr>
                <w:rFonts w:ascii="Calibri" w:hAnsi="Calibri" w:cs="Calibri"/>
              </w:rPr>
              <w:instrText xml:space="preserve"> MERGEFIELD N.SCAR034.DXAscanresul \* MERGEFORMAT </w:instrText>
            </w:r>
            <w:r w:rsidRPr="00A1677C">
              <w:rPr>
                <w:rFonts w:ascii="Calibri" w:hAnsi="Calibri" w:cs="Calibri"/>
              </w:rPr>
              <w:fldChar w:fldCharType="end"/>
            </w:r>
          </w:p>
        </w:tc>
      </w:tr>
    </w:tbl>
    <w:p w14:paraId="5630AD66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22FCB58F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Iron Chelation:</w:t>
      </w:r>
    </w:p>
    <w:p w14:paraId="61829076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</w:p>
    <w:p w14:paraId="3303FCBF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  <w:r w:rsidRPr="00A1677C">
        <w:rPr>
          <w:rFonts w:ascii="Calibri" w:hAnsi="Calibri" w:cs="Calibri"/>
          <w:b/>
        </w:rPr>
        <w:t xml:space="preserve">Iron chelation type: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N.SCAR084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2BA226A1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6FE2827B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Medications:</w:t>
      </w:r>
    </w:p>
    <w:p w14:paraId="17AD93B2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74FDD874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Current medications (apart from supportive medications):</w:t>
      </w:r>
    </w:p>
    <w:p w14:paraId="32F77FCD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fldChar w:fldCharType="begin" w:fldLock="1"/>
      </w:r>
      <w:r w:rsidRPr="00A1677C">
        <w:rPr>
          <w:rFonts w:ascii="Calibri" w:hAnsi="Calibri" w:cs="Calibri"/>
        </w:rPr>
        <w:instrText xml:space="preserve"> MERGEFIELD N.HNP09 \* MERGEFORMAT </w:instrText>
      </w:r>
      <w:r w:rsidRPr="00A1677C">
        <w:rPr>
          <w:rFonts w:ascii="Calibri" w:hAnsi="Calibri" w:cs="Calibri"/>
        </w:rPr>
        <w:fldChar w:fldCharType="end"/>
      </w:r>
    </w:p>
    <w:p w14:paraId="0DE4B5B7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493B4A0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Operations (in this review period):</w:t>
      </w:r>
    </w:p>
    <w:p w14:paraId="66204FF1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3C53A7" w:rsidRPr="00A1677C" w14:paraId="1C48DCD0" w14:textId="77777777" w:rsidTr="00A147B5"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D5E0D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Operation</w:t>
            </w:r>
          </w:p>
        </w:tc>
        <w:tc>
          <w:tcPr>
            <w:tcW w:w="4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9DFB2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 w:rsidRPr="00A1677C">
              <w:rPr>
                <w:rFonts w:ascii="Calibri" w:hAnsi="Calibri" w:cs="Calibri"/>
                <w:b/>
              </w:rPr>
              <w:t>Date of Operation</w:t>
            </w:r>
          </w:p>
        </w:tc>
      </w:tr>
    </w:tbl>
    <w:p w14:paraId="2DBF0D7D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p w14:paraId="04A00268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lastRenderedPageBreak/>
        <w:t>Examination:</w:t>
      </w:r>
    </w:p>
    <w:p w14:paraId="6B62F1B3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</w:p>
    <w:p w14:paraId="0EF3963C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  <w:r w:rsidRPr="00A1677C">
        <w:rPr>
          <w:rFonts w:ascii="Calibri" w:hAnsi="Calibri" w:cs="Calibri"/>
          <w:b/>
        </w:rPr>
        <w:t>Respiratory symptoms and examination:</w:t>
      </w:r>
    </w:p>
    <w:p w14:paraId="6C71BC01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N.SCAR087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02F2C34E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6FF7E1C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Symptoms of sleep disordered breathing:</w:t>
      </w:r>
    </w:p>
    <w:p w14:paraId="7F3228ED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N.SCAR088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680A4E5D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2213A92B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Cardiac symptoms and examination:</w:t>
      </w:r>
    </w:p>
    <w:p w14:paraId="1FECCD11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N.SCAR089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19219836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2914EF0F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Leg ulcers and inspection of lower extremities:</w:t>
      </w:r>
    </w:p>
    <w:p w14:paraId="5E415C45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N.SCAR090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296FEF7D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0B264D58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Management Plan and Follow Up:</w:t>
      </w:r>
    </w:p>
    <w:p w14:paraId="7194DBDC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</w:p>
    <w:p w14:paraId="5AA045A5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fldChar w:fldCharType="begin" w:fldLock="1"/>
      </w:r>
      <w:r w:rsidRPr="00A1677C">
        <w:rPr>
          <w:rFonts w:ascii="Calibri" w:hAnsi="Calibri" w:cs="Calibri"/>
        </w:rPr>
        <w:instrText xml:space="preserve"> MERGEFIELD N.SCAR051 \* MERGEFORMAT </w:instrText>
      </w:r>
      <w:r w:rsidRPr="00A1677C">
        <w:rPr>
          <w:rFonts w:ascii="Calibri" w:hAnsi="Calibri" w:cs="Calibri"/>
        </w:rPr>
        <w:fldChar w:fldCharType="end"/>
      </w:r>
    </w:p>
    <w:p w14:paraId="769D0D3C" w14:textId="77777777" w:rsidR="003C53A7" w:rsidRPr="00A1677C" w:rsidRDefault="003C53A7" w:rsidP="003C53A7">
      <w:pPr>
        <w:rPr>
          <w:rFonts w:ascii="Calibri" w:hAnsi="Calibri" w:cs="Calibri"/>
        </w:rPr>
      </w:pPr>
    </w:p>
    <w:p w14:paraId="32839663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Discussion Checklist</w:t>
      </w:r>
    </w:p>
    <w:p w14:paraId="1B505858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Acute care plan</w:t>
      </w:r>
    </w:p>
    <w:p w14:paraId="22EE4BB7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Emergency department</w:t>
      </w:r>
    </w:p>
    <w:p w14:paraId="078EAF89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Home pain plan</w:t>
      </w:r>
    </w:p>
    <w:p w14:paraId="014375F0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Chronic pain review: Opiate use</w:t>
      </w:r>
    </w:p>
    <w:p w14:paraId="3B4A8A85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Referral to pain management</w:t>
      </w:r>
    </w:p>
    <w:p w14:paraId="28E9B3ED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Adherence to medications</w:t>
      </w:r>
    </w:p>
    <w:p w14:paraId="674B9E76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Discussion of infection prevention and need for early treatment</w:t>
      </w:r>
    </w:p>
    <w:p w14:paraId="3CD900FC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Review of visual symptoms</w:t>
      </w:r>
    </w:p>
    <w:p w14:paraId="4CB6CC5C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Referral to other specialist services</w:t>
      </w:r>
    </w:p>
    <w:p w14:paraId="0C14F2C1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Fertility/contraception/pre-pregnancy counselling</w:t>
      </w:r>
    </w:p>
    <w:p w14:paraId="77380C78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Priapism</w:t>
      </w:r>
    </w:p>
    <w:p w14:paraId="1167CA6C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Discussion of therapeutic options currently available and new information including ongoing trials. Is the patient eligible for a clinical trial?</w:t>
      </w:r>
    </w:p>
    <w:p w14:paraId="100AFE47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Emotional and psychosocial well-being. Is psychology referral needed?</w:t>
      </w:r>
    </w:p>
    <w:p w14:paraId="39B0AF7A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Holistic assessment - lifestyle, education, work or welfare issues. Consideration of referral to community services.</w:t>
      </w:r>
    </w:p>
    <w:p w14:paraId="6B31743D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Offer additional information: Include key contact details, NHR information, local patient support groups and relevant patient information</w:t>
      </w:r>
    </w:p>
    <w:p w14:paraId="51CFA47C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Offer patient satisfaction survey (optional)</w:t>
      </w:r>
    </w:p>
    <w:p w14:paraId="7110310B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t>- Referral for MDT (local or network) discussion if needed</w:t>
      </w:r>
    </w:p>
    <w:p w14:paraId="54CD245A" w14:textId="77777777" w:rsidR="003C53A7" w:rsidRPr="00A1677C" w:rsidRDefault="003C53A7" w:rsidP="003C53A7">
      <w:pPr>
        <w:rPr>
          <w:rFonts w:ascii="Calibri" w:hAnsi="Calibri" w:cs="Calibri"/>
        </w:rPr>
      </w:pPr>
    </w:p>
    <w:p w14:paraId="5ECA2554" w14:textId="77777777" w:rsidR="003C53A7" w:rsidRPr="00A1677C" w:rsidRDefault="003C53A7" w:rsidP="003C53A7">
      <w:pPr>
        <w:rPr>
          <w:rFonts w:ascii="Calibri" w:hAnsi="Calibri" w:cs="Calibri"/>
        </w:rPr>
      </w:pPr>
      <w:r w:rsidRPr="00A1677C">
        <w:rPr>
          <w:rFonts w:ascii="Calibri" w:hAnsi="Calibri" w:cs="Calibri"/>
        </w:rPr>
        <w:fldChar w:fldCharType="begin" w:fldLock="1"/>
      </w:r>
      <w:r w:rsidRPr="00A1677C">
        <w:rPr>
          <w:rFonts w:ascii="Calibri" w:hAnsi="Calibri" w:cs="Calibri"/>
        </w:rPr>
        <w:instrText xml:space="preserve"> MERGEFIELD N.SCAR095 \* MERGEFORMAT </w:instrText>
      </w:r>
      <w:r w:rsidRPr="00A1677C">
        <w:rPr>
          <w:rFonts w:ascii="Calibri" w:hAnsi="Calibri" w:cs="Calibri"/>
        </w:rPr>
        <w:fldChar w:fldCharType="separate"/>
      </w:r>
      <w:r w:rsidRPr="00A1677C">
        <w:rPr>
          <w:rFonts w:ascii="Calibri" w:hAnsi="Calibri" w:cs="Calibri"/>
        </w:rPr>
        <w:t>No further issues to discuss</w:t>
      </w:r>
      <w:r w:rsidRPr="00A1677C">
        <w:rPr>
          <w:rFonts w:ascii="Calibri" w:hAnsi="Calibri" w:cs="Calibri"/>
        </w:rPr>
        <w:fldChar w:fldCharType="end"/>
      </w:r>
    </w:p>
    <w:p w14:paraId="1231BE67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4225DAAF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Education/Health Promotion:</w:t>
      </w:r>
    </w:p>
    <w:p w14:paraId="36FEB5B0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</w:p>
    <w:p w14:paraId="4284B802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Knowledge of condition and complications of sickle cell </w:t>
      </w:r>
      <w:proofErr w:type="gramStart"/>
      <w:r w:rsidRPr="00A1677C">
        <w:rPr>
          <w:rFonts w:ascii="Calibri" w:hAnsi="Calibri" w:cs="Calibri"/>
          <w:b/>
        </w:rPr>
        <w:t>disorder?:</w:t>
      </w:r>
      <w:proofErr w:type="gramEnd"/>
      <w:r w:rsidRPr="00A1677C">
        <w:rPr>
          <w:rFonts w:ascii="Calibri" w:hAnsi="Calibri" w:cs="Calibri"/>
          <w:b/>
        </w:rPr>
        <w:t xml:space="preserve">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N.SCAR047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30D7AA69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7C55782D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Recognition, management and treatment of sickle </w:t>
      </w:r>
      <w:proofErr w:type="gramStart"/>
      <w:r w:rsidRPr="00A1677C">
        <w:rPr>
          <w:rFonts w:ascii="Calibri" w:hAnsi="Calibri" w:cs="Calibri"/>
          <w:b/>
        </w:rPr>
        <w:t>crisis?:</w:t>
      </w:r>
      <w:proofErr w:type="gramEnd"/>
      <w:r w:rsidRPr="00A1677C">
        <w:rPr>
          <w:rFonts w:ascii="Calibri" w:hAnsi="Calibri" w:cs="Calibri"/>
          <w:b/>
        </w:rPr>
        <w:t xml:space="preserve">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N.SCAR048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7196D064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5960EA6F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Knowledge and understanding of treatment </w:t>
      </w:r>
      <w:proofErr w:type="gramStart"/>
      <w:r w:rsidRPr="00A1677C">
        <w:rPr>
          <w:rFonts w:ascii="Calibri" w:hAnsi="Calibri" w:cs="Calibri"/>
          <w:b/>
        </w:rPr>
        <w:t>options?:</w:t>
      </w:r>
      <w:proofErr w:type="gramEnd"/>
      <w:r w:rsidRPr="00A1677C">
        <w:rPr>
          <w:rFonts w:ascii="Calibri" w:hAnsi="Calibri" w:cs="Calibri"/>
          <w:b/>
        </w:rPr>
        <w:t xml:space="preserve">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N.SCAR049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34FF1C98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6A5BAEEE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 xml:space="preserve">Services offered by Bristol Haemoglobinopathy service, including support </w:t>
      </w:r>
      <w:proofErr w:type="gramStart"/>
      <w:r w:rsidRPr="00A1677C">
        <w:rPr>
          <w:rFonts w:ascii="Calibri" w:hAnsi="Calibri" w:cs="Calibri"/>
          <w:b/>
        </w:rPr>
        <w:t>groups?:</w:t>
      </w:r>
      <w:proofErr w:type="gramEnd"/>
      <w:r w:rsidRPr="00A1677C">
        <w:rPr>
          <w:rFonts w:ascii="Calibri" w:hAnsi="Calibri" w:cs="Calibri"/>
          <w:b/>
        </w:rPr>
        <w:t xml:space="preserve">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N.SCAR050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6D072C0D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48A21919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6BD18F9B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238601FE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477C0F19" w14:textId="77777777" w:rsidR="003C53A7" w:rsidRPr="00A1677C" w:rsidRDefault="003C53A7" w:rsidP="003C53A7">
      <w:pPr>
        <w:rPr>
          <w:rFonts w:ascii="Calibri" w:hAnsi="Calibri" w:cs="Calibri"/>
          <w:b/>
          <w:sz w:val="26"/>
          <w:szCs w:val="26"/>
          <w:u w:val="single"/>
        </w:rPr>
      </w:pPr>
      <w:r w:rsidRPr="00A1677C">
        <w:rPr>
          <w:rFonts w:ascii="Calibri" w:hAnsi="Calibri" w:cs="Calibri"/>
          <w:b/>
          <w:sz w:val="26"/>
          <w:szCs w:val="26"/>
          <w:u w:val="single"/>
        </w:rPr>
        <w:t>Review Team:</w:t>
      </w:r>
    </w:p>
    <w:p w14:paraId="0F3CABC7" w14:textId="77777777" w:rsidR="003C53A7" w:rsidRPr="00A1677C" w:rsidRDefault="003C53A7" w:rsidP="003C53A7">
      <w:pPr>
        <w:rPr>
          <w:rFonts w:ascii="Calibri" w:hAnsi="Calibri" w:cs="Calibri"/>
          <w:b/>
          <w:sz w:val="18"/>
          <w:szCs w:val="18"/>
        </w:rPr>
      </w:pPr>
    </w:p>
    <w:p w14:paraId="565E169E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  <w:r w:rsidRPr="00A1677C">
        <w:rPr>
          <w:rFonts w:ascii="Calibri" w:hAnsi="Calibri" w:cs="Calibri"/>
          <w:b/>
        </w:rPr>
        <w:t xml:space="preserve">Consultant: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N.SCAR052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5B08B5D1" w14:textId="77777777" w:rsidR="003C53A7" w:rsidRPr="00A1677C" w:rsidRDefault="003C53A7" w:rsidP="003C53A7">
      <w:pPr>
        <w:rPr>
          <w:rFonts w:ascii="Calibri" w:hAnsi="Calibri" w:cs="Calibri"/>
          <w:b/>
          <w:sz w:val="12"/>
          <w:szCs w:val="12"/>
        </w:rPr>
      </w:pPr>
    </w:p>
    <w:p w14:paraId="557734C5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  <w:r w:rsidRPr="00A1677C">
        <w:rPr>
          <w:rFonts w:ascii="Calibri" w:hAnsi="Calibri" w:cs="Calibri"/>
          <w:b/>
        </w:rPr>
        <w:t xml:space="preserve">Doctor: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N.SCAR053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16DEB4AB" w14:textId="77777777" w:rsidR="003C53A7" w:rsidRPr="00A1677C" w:rsidRDefault="003C53A7" w:rsidP="003C53A7">
      <w:pPr>
        <w:rPr>
          <w:rFonts w:ascii="Calibri" w:hAnsi="Calibri" w:cs="Calibri"/>
          <w:b/>
          <w:sz w:val="12"/>
          <w:szCs w:val="12"/>
        </w:rPr>
      </w:pPr>
    </w:p>
    <w:p w14:paraId="2FCCA167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</w:rPr>
      </w:pPr>
      <w:r w:rsidRPr="00A1677C">
        <w:rPr>
          <w:rFonts w:ascii="Calibri" w:hAnsi="Calibri" w:cs="Calibri"/>
          <w:b/>
        </w:rPr>
        <w:t xml:space="preserve">Nurse Specialist: </w:t>
      </w:r>
      <w:r w:rsidRPr="00A1677C">
        <w:rPr>
          <w:rFonts w:ascii="Calibri" w:hAnsi="Calibri" w:cs="Calibri"/>
          <w:b/>
        </w:rPr>
        <w:fldChar w:fldCharType="begin" w:fldLock="1"/>
      </w:r>
      <w:r w:rsidRPr="00A1677C">
        <w:rPr>
          <w:rFonts w:ascii="Calibri" w:hAnsi="Calibri" w:cs="Calibri"/>
          <w:b/>
        </w:rPr>
        <w:instrText xml:space="preserve"> MERGEFIELD N.SCAR054 \* MERGEFORMAT </w:instrText>
      </w:r>
      <w:r w:rsidRPr="00A1677C">
        <w:rPr>
          <w:rFonts w:ascii="Calibri" w:hAnsi="Calibri" w:cs="Calibri"/>
          <w:b/>
        </w:rPr>
        <w:fldChar w:fldCharType="end"/>
      </w:r>
    </w:p>
    <w:p w14:paraId="0AD9C6F4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4B1F511A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4C69FBDF" w14:textId="77777777" w:rsidR="003C53A7" w:rsidRPr="00A1677C" w:rsidRDefault="003C53A7" w:rsidP="003C53A7">
      <w:pPr>
        <w:rPr>
          <w:rFonts w:ascii="Calibri" w:hAnsi="Calibri" w:cs="Calibri"/>
          <w:b/>
        </w:rPr>
      </w:pPr>
      <w:r w:rsidRPr="00A1677C">
        <w:rPr>
          <w:rFonts w:ascii="Calibri" w:hAnsi="Calibri" w:cs="Calibri"/>
          <w:b/>
        </w:rPr>
        <w:t>cc:</w:t>
      </w:r>
    </w:p>
    <w:p w14:paraId="65F9C3DC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p w14:paraId="5023141B" w14:textId="77777777" w:rsidR="003C53A7" w:rsidRPr="00A1677C" w:rsidRDefault="003C53A7" w:rsidP="003C53A7">
      <w:pPr>
        <w:rPr>
          <w:rFonts w:ascii="Calibri" w:hAnsi="Calibri" w:cs="Calibri"/>
          <w:b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1"/>
      </w:tblGrid>
      <w:tr w:rsidR="003C53A7" w:rsidRPr="00A1677C" w14:paraId="0A74C318" w14:textId="77777777" w:rsidTr="00A147B5">
        <w:tc>
          <w:tcPr>
            <w:tcW w:w="4621" w:type="dxa"/>
            <w:hideMark/>
          </w:tcPr>
          <w:p w14:paraId="322BADD6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</w:rPr>
              <w:t>Patient</w:t>
            </w:r>
          </w:p>
        </w:tc>
      </w:tr>
      <w:tr w:rsidR="003C53A7" w:rsidRPr="00A1677C" w14:paraId="1F3B1409" w14:textId="77777777" w:rsidTr="003C53A7">
        <w:tc>
          <w:tcPr>
            <w:tcW w:w="4621" w:type="dxa"/>
          </w:tcPr>
          <w:p w14:paraId="562C75D1" w14:textId="77777777" w:rsidR="003C53A7" w:rsidRPr="00A1677C" w:rsidRDefault="003C53A7" w:rsidP="00A147B5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</w:p>
        </w:tc>
      </w:tr>
    </w:tbl>
    <w:p w14:paraId="664355AD" w14:textId="77777777" w:rsidR="003C53A7" w:rsidRPr="00A1677C" w:rsidRDefault="003C53A7" w:rsidP="003C53A7">
      <w:pPr>
        <w:rPr>
          <w:rFonts w:ascii="Calibri" w:hAnsi="Calibri" w:cs="Calibri"/>
          <w:b/>
          <w:sz w:val="22"/>
          <w:szCs w:val="22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21"/>
      </w:tblGrid>
      <w:tr w:rsidR="003C53A7" w:rsidRPr="00A1677C" w14:paraId="0179E9D1" w14:textId="77777777" w:rsidTr="00A147B5">
        <w:tc>
          <w:tcPr>
            <w:tcW w:w="4621" w:type="dxa"/>
            <w:hideMark/>
          </w:tcPr>
          <w:p w14:paraId="421BAEF3" w14:textId="77777777" w:rsidR="003C53A7" w:rsidRPr="00A1677C" w:rsidRDefault="003C53A7" w:rsidP="003C53A7">
            <w:pPr>
              <w:rPr>
                <w:rFonts w:ascii="Calibri" w:hAnsi="Calibri" w:cs="Calibri"/>
                <w:b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b/>
              </w:rPr>
              <w:t xml:space="preserve">GP </w:t>
            </w:r>
          </w:p>
        </w:tc>
      </w:tr>
    </w:tbl>
    <w:p w14:paraId="1A965116" w14:textId="77777777" w:rsidR="00C84950" w:rsidRDefault="00C84950" w:rsidP="003C53A7"/>
    <w:sectPr w:rsidR="00C849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A7"/>
    <w:rsid w:val="003C53A7"/>
    <w:rsid w:val="00527D3C"/>
    <w:rsid w:val="005F3CD8"/>
    <w:rsid w:val="009E5B01"/>
    <w:rsid w:val="00C231AB"/>
    <w:rsid w:val="00C84950"/>
    <w:rsid w:val="00F07980"/>
    <w:rsid w:val="31EDDB04"/>
    <w:rsid w:val="48F7AEEA"/>
    <w:rsid w:val="4CD5B516"/>
    <w:rsid w:val="5A1AC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B710C"/>
  <w15:docId w15:val="{9C1645D8-9737-4BD8-A1C0-3BD3B0C2A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3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C53A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3A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ReturnAddress">
    <w:name w:val="Return Address"/>
    <w:basedOn w:val="Normal"/>
    <w:rsid w:val="003C53A7"/>
    <w:pPr>
      <w:keepLines/>
      <w:spacing w:line="200" w:lineRule="atLeast"/>
    </w:pPr>
    <w:rPr>
      <w:rFonts w:ascii="Arial" w:hAnsi="Arial"/>
      <w:spacing w:val="-2"/>
      <w:sz w:val="16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53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3A7"/>
    <w:rPr>
      <w:rFonts w:ascii="Tahoma" w:eastAsia="Times New Roman" w:hAnsi="Tahoma" w:cs="Tahoma"/>
      <w:sz w:val="16"/>
      <w:szCs w:val="1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d042e7c-8c78-4415-9af9-59b54e100297" xsi:nil="true"/>
    <lcf76f155ced4ddcb4097134ff3c332f xmlns="0187aca2-1dae-40c8-bd19-121c02b8206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519224DC17CD479CDB64BAAF6318F5" ma:contentTypeVersion="15" ma:contentTypeDescription="Create a new document." ma:contentTypeScope="" ma:versionID="b5fc3b8b889801964f821d0489745cc6">
  <xsd:schema xmlns:xsd="http://www.w3.org/2001/XMLSchema" xmlns:xs="http://www.w3.org/2001/XMLSchema" xmlns:p="http://schemas.microsoft.com/office/2006/metadata/properties" xmlns:ns2="0187aca2-1dae-40c8-bd19-121c02b82061" xmlns:ns3="4d042e7c-8c78-4415-9af9-59b54e100297" targetNamespace="http://schemas.microsoft.com/office/2006/metadata/properties" ma:root="true" ma:fieldsID="ff426faea22a2e14bdfefb66f9721b44" ns2:_="" ns3:_="">
    <xsd:import namespace="0187aca2-1dae-40c8-bd19-121c02b82061"/>
    <xsd:import namespace="4d042e7c-8c78-4415-9af9-59b54e1002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87aca2-1dae-40c8-bd19-121c02b82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e73e9af6-01d4-423d-8bd2-cf099f328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42e7c-8c78-4415-9af9-59b54e10029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49fe865-afc4-4334-b2c1-0d57a5c22f94}" ma:internalName="TaxCatchAll" ma:showField="CatchAllData" ma:web="4d042e7c-8c78-4415-9af9-59b54e1002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60D911-11AC-4A04-9A34-F818F377B3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454A58-4141-40E1-A4AD-AA0FBDD5830A}">
  <ds:schemaRefs>
    <ds:schemaRef ds:uri="http://www.w3.org/XML/1998/namespace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4d042e7c-8c78-4415-9af9-59b54e100297"/>
    <ds:schemaRef ds:uri="0187aca2-1dae-40c8-bd19-121c02b82061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20B06CBA-C074-44E1-98AB-1F978AFD18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87aca2-1dae-40c8-bd19-121c02b82061"/>
    <ds:schemaRef ds:uri="4d042e7c-8c78-4415-9af9-59b54e1002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1216</Words>
  <Characters>7373</Characters>
  <Application>Microsoft Office Word</Application>
  <DocSecurity>0</DocSecurity>
  <Lines>819</Lines>
  <Paragraphs>429</Paragraphs>
  <ScaleCrop>false</ScaleCrop>
  <Company/>
  <LinksUpToDate>false</LinksUpToDate>
  <CharactersWithSpaces>8160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Schneider, Sandra</dc:creator>
  <cp:lastModifiedBy>Sandra Schneider</cp:lastModifiedBy>
  <cp:revision>2</cp:revision>
  <dcterms:created xsi:type="dcterms:W3CDTF">2026-01-05T12:04:00Z</dcterms:created>
  <dcterms:modified xsi:type="dcterms:W3CDTF">2026-01-05T12:04:00Z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0x01010083519224DC17CD479CDB64BAAF6318F5</vt:lpwstr>
  </property>
  <property fmtid="{D5CDD505-2E9C-101B-9397-08002B2CF9AE}" pid="3" name="MediaServiceImageTags">
    <vt:lpwstr/>
  </property>
</Properties>
</file>